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A031B8" w:rsidRDefault="00AF4EA9" w:rsidP="00A031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A031B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проекту </w:t>
      </w:r>
      <w:r w:rsidR="00A031B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A031B8">
        <w:rPr>
          <w:rFonts w:ascii="Times New Roman" w:eastAsia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A031B8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округа</w:t>
      </w:r>
    </w:p>
    <w:p w:rsidR="009B3DC2" w:rsidRPr="00A031B8" w:rsidRDefault="009B3DC2" w:rsidP="00A031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1B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031B8" w:rsidRPr="00A031B8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Схемы размещения нестационарных торговых объектов на территории Володарского муниципального округа на 2026-2030 годы</w:t>
      </w:r>
      <w:r w:rsidRPr="00A031B8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9B3DC2" w:rsidRPr="009B3DC2" w:rsidRDefault="009B3DC2" w:rsidP="00A031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17977" w:rsidRPr="002502EF" w:rsidRDefault="009B3DC2" w:rsidP="00A0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1B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Об утверждении Схемы размещения нестационарных торговых объектов на территории Володарского муниципального округа на 2026-2030 годы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proofErr w:type="gramStart"/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от 28.12.2009г. №381-ФЗ «Об основах регулирования торговой деятельности в Российской Федерации»,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D83" w:rsidRPr="00872D83" w:rsidRDefault="00B17977" w:rsidP="00A031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>Данный документ направлен на решение вопросов</w:t>
      </w:r>
      <w:r w:rsidR="00216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урегулирования на территории Володарского муниципального округа Нижегородской области размещения нестационарных </w:t>
      </w:r>
      <w:r w:rsidR="009B3DC2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A031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proofErr w:type="spellStart"/>
      <w:proofErr w:type="gramStart"/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нестационарных</w:t>
      </w:r>
      <w:proofErr w:type="spellEnd"/>
      <w:proofErr w:type="gramEnd"/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 xml:space="preserve"> 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A031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устранение пробелов в </w:t>
      </w:r>
      <w:r w:rsidRPr="00567CC5">
        <w:rPr>
          <w:rFonts w:ascii="Times New Roman" w:hAnsi="Times New Roman" w:cs="Times New Roman"/>
          <w:sz w:val="24"/>
          <w:szCs w:val="24"/>
        </w:rPr>
        <w:t xml:space="preserve">нормативном регулировании, которые препятствуют осуществлению права предпринимателей на </w:t>
      </w:r>
      <w:r w:rsidR="006131BF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9B3DC2" w:rsidRPr="009B3DC2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Володарского муниципального округа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A031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A031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2112D2" w:rsidRDefault="0048757C" w:rsidP="00A031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12D2" w:rsidRPr="002112D2">
        <w:rPr>
          <w:rFonts w:ascii="Times New Roman" w:hAnsi="Times New Roman" w:cs="Times New Roman"/>
          <w:sz w:val="24"/>
          <w:szCs w:val="24"/>
        </w:rPr>
        <w:t xml:space="preserve">Проект разработан в целях обеспечения поступлений в бюджет </w:t>
      </w:r>
      <w:r w:rsidR="002112D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2D2" w:rsidRPr="002112D2">
        <w:rPr>
          <w:rFonts w:ascii="Times New Roman" w:hAnsi="Times New Roman" w:cs="Times New Roman"/>
          <w:sz w:val="24"/>
          <w:szCs w:val="24"/>
        </w:rPr>
        <w:t xml:space="preserve">за размещение </w:t>
      </w:r>
      <w:r w:rsidR="002112D2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="009B3DC2" w:rsidRPr="009B3DC2">
        <w:rPr>
          <w:rFonts w:ascii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2112D2" w:rsidRPr="002112D2">
        <w:rPr>
          <w:rFonts w:ascii="Times New Roman" w:hAnsi="Times New Roman" w:cs="Times New Roman"/>
          <w:sz w:val="24"/>
          <w:szCs w:val="24"/>
        </w:rPr>
        <w:t>.</w:t>
      </w:r>
    </w:p>
    <w:p w:rsidR="00335991" w:rsidRDefault="001D5F2E" w:rsidP="00A0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1D5F2E" w:rsidP="00A0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5991"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="00335991"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335991"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1D5F2E" w:rsidP="00A031B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12D2"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A031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3DC2" w:rsidRDefault="009B3DC2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DC2" w:rsidRPr="00567CC5" w:rsidRDefault="009B3DC2" w:rsidP="00A031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bookmarkStart w:id="0" w:name="_GoBack"/>
      <w:bookmarkEnd w:id="0"/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A031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Людмила Н. Белавина</cp:lastModifiedBy>
  <cp:revision>232</cp:revision>
  <cp:lastPrinted>2024-08-07T08:00:00Z</cp:lastPrinted>
  <dcterms:created xsi:type="dcterms:W3CDTF">2016-08-17T06:36:00Z</dcterms:created>
  <dcterms:modified xsi:type="dcterms:W3CDTF">2026-01-15T06:30:00Z</dcterms:modified>
</cp:coreProperties>
</file>